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62" w:rsidRDefault="00615C62" w:rsidP="002100DD">
      <w:pPr>
        <w:spacing w:line="240" w:lineRule="auto"/>
      </w:pPr>
    </w:p>
    <w:p w:rsidR="00813533" w:rsidRPr="002100DD" w:rsidRDefault="00813533" w:rsidP="002100DD">
      <w:pPr>
        <w:spacing w:line="240" w:lineRule="auto"/>
        <w:jc w:val="center"/>
        <w:rPr>
          <w:b/>
          <w:color w:val="FF0000"/>
        </w:rPr>
      </w:pPr>
      <w:r w:rsidRPr="002100DD">
        <w:rPr>
          <w:b/>
          <w:color w:val="FF0000"/>
        </w:rPr>
        <w:t>KICK OFF MEETING SMEINNOBOOST PROJECT</w:t>
      </w:r>
    </w:p>
    <w:p w:rsidR="00813533" w:rsidRDefault="00813533" w:rsidP="002100DD">
      <w:pPr>
        <w:spacing w:line="240" w:lineRule="auto"/>
        <w:jc w:val="center"/>
      </w:pPr>
      <w:r>
        <w:t>RILA HOTEL, SOFIA, BULGARIA</w:t>
      </w:r>
    </w:p>
    <w:p w:rsidR="00813533" w:rsidRDefault="002100DD" w:rsidP="002100DD">
      <w:pPr>
        <w:spacing w:line="240" w:lineRule="auto"/>
        <w:jc w:val="center"/>
      </w:pPr>
      <w:r>
        <w:t>3d of October, 2017</w:t>
      </w:r>
    </w:p>
    <w:tbl>
      <w:tblPr>
        <w:tblStyle w:val="LightList"/>
        <w:tblW w:w="10207" w:type="dxa"/>
        <w:tblInd w:w="-176" w:type="dxa"/>
        <w:tblLook w:val="04A0" w:firstRow="1" w:lastRow="0" w:firstColumn="1" w:lastColumn="0" w:noHBand="0" w:noVBand="1"/>
      </w:tblPr>
      <w:tblGrid>
        <w:gridCol w:w="1668"/>
        <w:gridCol w:w="8539"/>
      </w:tblGrid>
      <w:tr w:rsidR="00813533" w:rsidTr="00210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13533" w:rsidRDefault="00813533" w:rsidP="002100DD">
            <w:pPr>
              <w:spacing w:line="240" w:lineRule="auto"/>
              <w:jc w:val="both"/>
            </w:pPr>
            <w:r>
              <w:t>Time</w:t>
            </w:r>
          </w:p>
        </w:tc>
        <w:tc>
          <w:tcPr>
            <w:tcW w:w="8539" w:type="dxa"/>
          </w:tcPr>
          <w:p w:rsidR="00813533" w:rsidRDefault="00813533" w:rsidP="002100DD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</w:tr>
      <w:tr w:rsidR="00813533" w:rsidTr="0021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DE9D9" w:themeFill="accent6" w:themeFillTint="33"/>
          </w:tcPr>
          <w:p w:rsidR="00813533" w:rsidRDefault="00813533" w:rsidP="002100DD">
            <w:pPr>
              <w:spacing w:line="240" w:lineRule="auto"/>
              <w:jc w:val="both"/>
            </w:pPr>
            <w:r>
              <w:t>9.00 – 9.15</w:t>
            </w:r>
          </w:p>
        </w:tc>
        <w:tc>
          <w:tcPr>
            <w:tcW w:w="8539" w:type="dxa"/>
            <w:shd w:val="clear" w:color="auto" w:fill="FDE9D9" w:themeFill="accent6" w:themeFillTint="33"/>
          </w:tcPr>
          <w:p w:rsidR="00813533" w:rsidRPr="002433A9" w:rsidRDefault="00813533" w:rsidP="002100D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33A9">
              <w:rPr>
                <w:b/>
              </w:rPr>
              <w:t xml:space="preserve">Registration of participants </w:t>
            </w:r>
          </w:p>
        </w:tc>
      </w:tr>
      <w:tr w:rsidR="00813533" w:rsidTr="0021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813533" w:rsidRDefault="00813533" w:rsidP="002100DD">
            <w:pPr>
              <w:spacing w:line="240" w:lineRule="auto"/>
              <w:jc w:val="both"/>
            </w:pPr>
            <w:r>
              <w:t>9.15-9.30</w:t>
            </w:r>
          </w:p>
        </w:tc>
        <w:tc>
          <w:tcPr>
            <w:tcW w:w="8539" w:type="dxa"/>
            <w:shd w:val="clear" w:color="auto" w:fill="DAEEF3" w:themeFill="accent5" w:themeFillTint="33"/>
          </w:tcPr>
          <w:p w:rsidR="00813533" w:rsidRPr="002433A9" w:rsidRDefault="00813533" w:rsidP="002100D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33A9">
              <w:rPr>
                <w:b/>
              </w:rPr>
              <w:t xml:space="preserve">Briefing for the media </w:t>
            </w:r>
          </w:p>
        </w:tc>
      </w:tr>
      <w:tr w:rsidR="00813533" w:rsidTr="0021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813533" w:rsidRDefault="00813533" w:rsidP="002100DD">
            <w:pPr>
              <w:spacing w:line="240" w:lineRule="auto"/>
              <w:jc w:val="both"/>
            </w:pPr>
            <w:r>
              <w:t>9.30 – 10.30</w:t>
            </w:r>
          </w:p>
        </w:tc>
        <w:tc>
          <w:tcPr>
            <w:tcW w:w="8539" w:type="dxa"/>
            <w:shd w:val="clear" w:color="auto" w:fill="DAEEF3" w:themeFill="accent5" w:themeFillTint="33"/>
          </w:tcPr>
          <w:p w:rsidR="00813533" w:rsidRPr="002433A9" w:rsidRDefault="00813533" w:rsidP="002100D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33A9">
              <w:rPr>
                <w:b/>
              </w:rPr>
              <w:t>Opening session</w:t>
            </w:r>
          </w:p>
          <w:p w:rsidR="00813533" w:rsidRPr="00813533" w:rsidRDefault="00813533" w:rsidP="002100DD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Short presentation of SMEINNOBOOST PPs (3 min each)</w:t>
            </w:r>
          </w:p>
          <w:p w:rsidR="00813533" w:rsidRPr="00813533" w:rsidRDefault="00813533" w:rsidP="002100DD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General presentation of SMEINNOBOOST Project – Project Manager</w:t>
            </w:r>
          </w:p>
          <w:p w:rsidR="00813533" w:rsidRDefault="006F3A7C" w:rsidP="002100DD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Establishment of the Steering Committee</w:t>
            </w:r>
            <w:bookmarkStart w:id="0" w:name="_GoBack"/>
            <w:bookmarkEnd w:id="0"/>
          </w:p>
        </w:tc>
      </w:tr>
      <w:tr w:rsidR="00813533" w:rsidTr="0021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DE9D9" w:themeFill="accent6" w:themeFillTint="33"/>
          </w:tcPr>
          <w:p w:rsidR="00813533" w:rsidRDefault="00813533" w:rsidP="002100DD">
            <w:pPr>
              <w:spacing w:line="240" w:lineRule="auto"/>
              <w:jc w:val="both"/>
            </w:pPr>
            <w:r>
              <w:t>10.30 – 10.45</w:t>
            </w:r>
          </w:p>
        </w:tc>
        <w:tc>
          <w:tcPr>
            <w:tcW w:w="8539" w:type="dxa"/>
            <w:shd w:val="clear" w:color="auto" w:fill="FDE9D9" w:themeFill="accent6" w:themeFillTint="33"/>
          </w:tcPr>
          <w:p w:rsidR="00813533" w:rsidRDefault="00813533" w:rsidP="002100D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br</w:t>
            </w:r>
            <w:r w:rsidR="002433A9">
              <w:t>e</w:t>
            </w:r>
            <w:r>
              <w:t>ak</w:t>
            </w:r>
          </w:p>
        </w:tc>
      </w:tr>
      <w:tr w:rsidR="00813533" w:rsidTr="0021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813533" w:rsidRDefault="00813533" w:rsidP="002100DD">
            <w:pPr>
              <w:spacing w:line="240" w:lineRule="auto"/>
              <w:jc w:val="both"/>
            </w:pPr>
            <w:r>
              <w:t>10.45-12.00</w:t>
            </w:r>
          </w:p>
        </w:tc>
        <w:tc>
          <w:tcPr>
            <w:tcW w:w="8539" w:type="dxa"/>
            <w:shd w:val="clear" w:color="auto" w:fill="DAEEF3" w:themeFill="accent5" w:themeFillTint="33"/>
          </w:tcPr>
          <w:p w:rsidR="00813533" w:rsidRPr="002100DD" w:rsidRDefault="00813533" w:rsidP="002100D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00DD">
              <w:rPr>
                <w:b/>
              </w:rPr>
              <w:t>Project management session</w:t>
            </w:r>
          </w:p>
          <w:p w:rsidR="00813533" w:rsidRPr="00813533" w:rsidRDefault="00813533" w:rsidP="002100DD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Project Implementation Manual Rules – Project Manager (Project progress)</w:t>
            </w:r>
          </w:p>
          <w:p w:rsidR="00813533" w:rsidRPr="00813533" w:rsidRDefault="00813533" w:rsidP="002100DD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Project Implementation Manual Rules – Financial Manager</w:t>
            </w:r>
          </w:p>
          <w:p w:rsidR="00813533" w:rsidRPr="00813533" w:rsidRDefault="00813533" w:rsidP="002100DD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Project Implementation Manual Rules – Communication Manager</w:t>
            </w:r>
          </w:p>
          <w:p w:rsidR="00813533" w:rsidRDefault="00813533" w:rsidP="002100DD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- Q&amp;A</w:t>
            </w:r>
          </w:p>
        </w:tc>
      </w:tr>
      <w:tr w:rsidR="00813533" w:rsidTr="0021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DE9D9" w:themeFill="accent6" w:themeFillTint="33"/>
          </w:tcPr>
          <w:p w:rsidR="00813533" w:rsidRDefault="00813533" w:rsidP="002100DD">
            <w:pPr>
              <w:spacing w:line="240" w:lineRule="auto"/>
              <w:jc w:val="both"/>
            </w:pPr>
            <w:r>
              <w:t>12.00 – 13.00</w:t>
            </w:r>
          </w:p>
        </w:tc>
        <w:tc>
          <w:tcPr>
            <w:tcW w:w="8539" w:type="dxa"/>
            <w:shd w:val="clear" w:color="auto" w:fill="FDE9D9" w:themeFill="accent6" w:themeFillTint="33"/>
          </w:tcPr>
          <w:p w:rsidR="00813533" w:rsidRDefault="00813533" w:rsidP="002100D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Working lunch </w:t>
            </w:r>
          </w:p>
        </w:tc>
      </w:tr>
      <w:tr w:rsidR="00813533" w:rsidTr="0021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813533" w:rsidRDefault="00813533" w:rsidP="002100DD">
            <w:pPr>
              <w:spacing w:line="240" w:lineRule="auto"/>
              <w:jc w:val="both"/>
            </w:pPr>
            <w:r>
              <w:t>13.00 – 1</w:t>
            </w:r>
            <w:r w:rsidR="00D73611">
              <w:t>4</w:t>
            </w:r>
            <w:r>
              <w:t>.</w:t>
            </w:r>
            <w:r w:rsidR="00D73611">
              <w:t>0</w:t>
            </w:r>
            <w:r>
              <w:t>0</w:t>
            </w:r>
          </w:p>
        </w:tc>
        <w:tc>
          <w:tcPr>
            <w:tcW w:w="8539" w:type="dxa"/>
            <w:shd w:val="clear" w:color="auto" w:fill="DAEEF3" w:themeFill="accent5" w:themeFillTint="33"/>
          </w:tcPr>
          <w:p w:rsidR="00813533" w:rsidRDefault="00813533" w:rsidP="002100D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0DD">
              <w:rPr>
                <w:b/>
              </w:rPr>
              <w:t>WP 3 - Statistical information for benchmarking at transnational and SME level</w:t>
            </w:r>
            <w:r w:rsidRPr="00813533">
              <w:t xml:space="preserve"> - Leading PP preparing presentation - PP2, during the discussion all PPs are expected to contribute, but more specifically LP, PP2. PP3, PP4, PP5 and PP8</w:t>
            </w:r>
          </w:p>
        </w:tc>
      </w:tr>
      <w:tr w:rsidR="00813533" w:rsidTr="0021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813533" w:rsidRDefault="00D73611" w:rsidP="002100DD">
            <w:pPr>
              <w:spacing w:line="240" w:lineRule="auto"/>
              <w:jc w:val="both"/>
            </w:pPr>
            <w:r>
              <w:t>14.0</w:t>
            </w:r>
            <w:r w:rsidR="00813533">
              <w:t>0 –</w:t>
            </w:r>
            <w:r>
              <w:t xml:space="preserve"> 15</w:t>
            </w:r>
            <w:r w:rsidR="00813533">
              <w:t>.00</w:t>
            </w:r>
          </w:p>
        </w:tc>
        <w:tc>
          <w:tcPr>
            <w:tcW w:w="8539" w:type="dxa"/>
            <w:shd w:val="clear" w:color="auto" w:fill="DAEEF3" w:themeFill="accent5" w:themeFillTint="33"/>
          </w:tcPr>
          <w:p w:rsidR="00813533" w:rsidRDefault="00813533" w:rsidP="002100D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00DD">
              <w:rPr>
                <w:b/>
              </w:rPr>
              <w:t>WP 4: Self-assessment tool (SAT)</w:t>
            </w:r>
            <w:r w:rsidRPr="00813533">
              <w:t xml:space="preserve"> </w:t>
            </w:r>
            <w:r w:rsidR="00D73611">
              <w:t>–</w:t>
            </w:r>
            <w:r w:rsidRPr="00813533">
              <w:t xml:space="preserve"> Leading PP preparing presentation </w:t>
            </w:r>
            <w:r w:rsidR="00D73611">
              <w:t>–</w:t>
            </w:r>
            <w:r w:rsidRPr="00813533">
              <w:t xml:space="preserve"> PP8, during the discussion all PPs are expected to contribute, but more specifically LP, PP2, PP5. PP6, PP7 and PP6</w:t>
            </w:r>
          </w:p>
        </w:tc>
      </w:tr>
      <w:tr w:rsidR="00D73611" w:rsidTr="0021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DE9D9" w:themeFill="accent6" w:themeFillTint="33"/>
          </w:tcPr>
          <w:p w:rsidR="00D73611" w:rsidRDefault="00D73611" w:rsidP="002100DD">
            <w:pPr>
              <w:spacing w:line="240" w:lineRule="auto"/>
              <w:jc w:val="both"/>
            </w:pPr>
            <w:r>
              <w:t>15.00 – 15.30</w:t>
            </w:r>
          </w:p>
        </w:tc>
        <w:tc>
          <w:tcPr>
            <w:tcW w:w="8539" w:type="dxa"/>
            <w:shd w:val="clear" w:color="auto" w:fill="FDE9D9" w:themeFill="accent6" w:themeFillTint="33"/>
          </w:tcPr>
          <w:p w:rsidR="00D73611" w:rsidRPr="00813533" w:rsidRDefault="00D73611" w:rsidP="002100D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Coffee break</w:t>
            </w:r>
          </w:p>
        </w:tc>
      </w:tr>
      <w:tr w:rsidR="00813533" w:rsidTr="0021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813533" w:rsidRDefault="00D73611" w:rsidP="002100DD">
            <w:pPr>
              <w:spacing w:line="240" w:lineRule="auto"/>
              <w:jc w:val="both"/>
            </w:pPr>
            <w:r>
              <w:t>15.3</w:t>
            </w:r>
            <w:r w:rsidR="00813533">
              <w:t>0 –</w:t>
            </w:r>
            <w:r>
              <w:t xml:space="preserve"> 16</w:t>
            </w:r>
            <w:r w:rsidR="00813533">
              <w:t>.30</w:t>
            </w:r>
          </w:p>
        </w:tc>
        <w:tc>
          <w:tcPr>
            <w:tcW w:w="8539" w:type="dxa"/>
            <w:shd w:val="clear" w:color="auto" w:fill="DAEEF3" w:themeFill="accent5" w:themeFillTint="33"/>
          </w:tcPr>
          <w:p w:rsidR="00813533" w:rsidRDefault="00813533" w:rsidP="002100D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33A9">
              <w:rPr>
                <w:b/>
              </w:rPr>
              <w:t>WP 5: Transnational Innovation Clusters</w:t>
            </w:r>
            <w:r w:rsidRPr="00813533">
              <w:t xml:space="preserve"> -  Leading PP preparing presentation - PP7, during the discussion all PPs are expected to contribute, but more specifically PP8</w:t>
            </w:r>
          </w:p>
        </w:tc>
      </w:tr>
      <w:tr w:rsidR="00813533" w:rsidTr="0021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813533" w:rsidRDefault="00D73611" w:rsidP="002100DD">
            <w:pPr>
              <w:spacing w:line="240" w:lineRule="auto"/>
              <w:jc w:val="both"/>
            </w:pPr>
            <w:r>
              <w:t>16.30 – 17.00</w:t>
            </w:r>
          </w:p>
        </w:tc>
        <w:tc>
          <w:tcPr>
            <w:tcW w:w="8539" w:type="dxa"/>
            <w:shd w:val="clear" w:color="auto" w:fill="DAEEF3" w:themeFill="accent5" w:themeFillTint="33"/>
          </w:tcPr>
          <w:p w:rsidR="00813533" w:rsidRDefault="00D73611" w:rsidP="002100D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611">
              <w:t>WP 6: Enabling factors for the successful innovator - Leading PP preparing presentation - PP6, during the discussion all PPs are expected to contribute, but more specifically PP5</w:t>
            </w:r>
          </w:p>
        </w:tc>
      </w:tr>
      <w:tr w:rsidR="00813533" w:rsidTr="0021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AEEF3" w:themeFill="accent5" w:themeFillTint="33"/>
          </w:tcPr>
          <w:p w:rsidR="00813533" w:rsidRDefault="00D73611" w:rsidP="002100DD">
            <w:pPr>
              <w:spacing w:line="240" w:lineRule="auto"/>
              <w:jc w:val="both"/>
            </w:pPr>
            <w:r>
              <w:t>17.00 – 17.30</w:t>
            </w:r>
          </w:p>
        </w:tc>
        <w:tc>
          <w:tcPr>
            <w:tcW w:w="8539" w:type="dxa"/>
            <w:shd w:val="clear" w:color="auto" w:fill="DAEEF3" w:themeFill="accent5" w:themeFillTint="33"/>
          </w:tcPr>
          <w:p w:rsidR="00813533" w:rsidRDefault="006F3A7C" w:rsidP="002100D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Q&amp;A</w:t>
            </w:r>
          </w:p>
        </w:tc>
      </w:tr>
    </w:tbl>
    <w:p w:rsidR="00813533" w:rsidRPr="00BB3177" w:rsidRDefault="00813533" w:rsidP="00813533">
      <w:pPr>
        <w:jc w:val="both"/>
      </w:pPr>
    </w:p>
    <w:sectPr w:rsidR="00813533" w:rsidRPr="00BB3177" w:rsidSect="002100DD">
      <w:headerReference w:type="default" r:id="rId8"/>
      <w:footerReference w:type="default" r:id="rId9"/>
      <w:type w:val="continuous"/>
      <w:pgSz w:w="12240" w:h="15840"/>
      <w:pgMar w:top="1135" w:right="1440" w:bottom="851" w:left="1440" w:header="5" w:footer="27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E5" w:rsidRDefault="00693CE5" w:rsidP="00151751">
      <w:pPr>
        <w:spacing w:after="0" w:line="240" w:lineRule="auto"/>
      </w:pPr>
      <w:r>
        <w:separator/>
      </w:r>
    </w:p>
  </w:endnote>
  <w:endnote w:type="continuationSeparator" w:id="0">
    <w:p w:rsidR="00693CE5" w:rsidRDefault="00693CE5" w:rsidP="0015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9" w:rsidRDefault="00693CE5" w:rsidP="002215C9">
    <w:pPr>
      <w:spacing w:after="0" w:line="240" w:lineRule="auto"/>
      <w:rPr>
        <w:noProof/>
      </w:rPr>
    </w:pPr>
  </w:p>
  <w:p w:rsidR="002215C9" w:rsidRPr="002215C9" w:rsidRDefault="00F31CB3" w:rsidP="002215C9">
    <w:pPr>
      <w:spacing w:after="0" w:line="240" w:lineRule="auto"/>
      <w:jc w:val="center"/>
      <w:rPr>
        <w:rFonts w:ascii="Arial" w:hAnsi="Arial" w:cs="Arial"/>
        <w:noProof/>
        <w:sz w:val="16"/>
        <w:szCs w:val="16"/>
      </w:rPr>
    </w:pPr>
    <w:r w:rsidRPr="002215C9">
      <w:rPr>
        <w:rFonts w:ascii="Arial" w:hAnsi="Arial" w:cs="Arial"/>
        <w:noProof/>
        <w:sz w:val="16"/>
        <w:szCs w:val="16"/>
      </w:rPr>
      <w:t>This project has been funded with support from the European Commission.</w:t>
    </w:r>
    <w:r w:rsidR="00151751">
      <w:rPr>
        <w:rFonts w:ascii="Arial" w:hAnsi="Arial" w:cs="Arial"/>
        <w:noProof/>
        <w:sz w:val="16"/>
        <w:szCs w:val="16"/>
      </w:rPr>
      <w:t xml:space="preserve"> </w:t>
    </w:r>
    <w:r w:rsidRPr="002215C9">
      <w:rPr>
        <w:rFonts w:ascii="Arial" w:hAnsi="Arial" w:cs="Arial"/>
        <w:noProof/>
        <w:sz w:val="16"/>
        <w:szCs w:val="16"/>
      </w:rPr>
      <w:t>This publication [communication] reflects the views only of the author, and the</w:t>
    </w:r>
    <w:r w:rsidR="00151751">
      <w:rPr>
        <w:rFonts w:ascii="Arial" w:hAnsi="Arial" w:cs="Arial"/>
        <w:noProof/>
        <w:sz w:val="16"/>
        <w:szCs w:val="16"/>
      </w:rPr>
      <w:t xml:space="preserve"> </w:t>
    </w:r>
    <w:r w:rsidRPr="002215C9">
      <w:rPr>
        <w:rFonts w:ascii="Arial" w:hAnsi="Arial" w:cs="Arial"/>
        <w:noProof/>
        <w:sz w:val="16"/>
        <w:szCs w:val="16"/>
      </w:rPr>
      <w:t>Commission cannot be held responsible for any use which may be made of the</w:t>
    </w:r>
  </w:p>
  <w:p w:rsidR="007B3978" w:rsidRPr="002215C9" w:rsidRDefault="00F31CB3" w:rsidP="002215C9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2215C9">
      <w:rPr>
        <w:rFonts w:ascii="Arial" w:hAnsi="Arial" w:cs="Arial"/>
        <w:noProof/>
        <w:sz w:val="16"/>
        <w:szCs w:val="16"/>
      </w:rPr>
      <w:t>information contained therein.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E5" w:rsidRDefault="00693CE5" w:rsidP="00151751">
      <w:pPr>
        <w:spacing w:after="0" w:line="240" w:lineRule="auto"/>
      </w:pPr>
      <w:r>
        <w:separator/>
      </w:r>
    </w:p>
  </w:footnote>
  <w:footnote w:type="continuationSeparator" w:id="0">
    <w:p w:rsidR="00693CE5" w:rsidRDefault="00693CE5" w:rsidP="0015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5F" w:rsidRDefault="00F31CB3" w:rsidP="00151751">
    <w:pPr>
      <w:pStyle w:val="Header"/>
    </w:pPr>
    <w:r>
      <w:rPr>
        <w:noProof/>
      </w:rPr>
      <w:t xml:space="preserve">                                     </w:t>
    </w:r>
    <w:r w:rsidR="00151751">
      <w:rPr>
        <w:noProof/>
        <w:lang w:val="bg-BG" w:eastAsia="bg-BG"/>
      </w:rPr>
      <w:drawing>
        <wp:inline distT="0" distB="0" distL="0" distR="0" wp14:anchorId="7A2E8A92" wp14:editId="6686FAD9">
          <wp:extent cx="1771200" cy="1327662"/>
          <wp:effectExtent l="0" t="0" r="635" b="6350"/>
          <wp:docPr id="13" name="Picture 13" descr="C:\Users\НСИ\interreg_balkan_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СИ\interreg_balkan_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184" cy="13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151751" w:rsidRPr="002100DD">
      <w:rPr>
        <w:rFonts w:ascii="Malgun Gothic" w:eastAsia="Malgun Gothic" w:hAnsi="Malgun Gothic"/>
        <w:b/>
        <w:color w:val="548DD4" w:themeColor="text2" w:themeTint="99"/>
        <w:sz w:val="36"/>
        <w:szCs w:val="36"/>
      </w:rPr>
      <w:t>SMEIN</w:t>
    </w:r>
    <w:r w:rsidR="001F077C" w:rsidRPr="002100DD">
      <w:rPr>
        <w:rFonts w:ascii="Malgun Gothic" w:eastAsia="Malgun Gothic" w:hAnsi="Malgun Gothic"/>
        <w:b/>
        <w:color w:val="548DD4" w:themeColor="text2" w:themeTint="99"/>
        <w:sz w:val="36"/>
        <w:szCs w:val="36"/>
      </w:rPr>
      <w:t>N</w:t>
    </w:r>
    <w:r w:rsidR="00151751" w:rsidRPr="002100DD">
      <w:rPr>
        <w:rFonts w:ascii="Malgun Gothic" w:eastAsia="Malgun Gothic" w:hAnsi="Malgun Gothic"/>
        <w:b/>
        <w:color w:val="548DD4" w:themeColor="text2" w:themeTint="99"/>
        <w:sz w:val="36"/>
        <w:szCs w:val="36"/>
      </w:rPr>
      <w:t>OBOOST Project</w:t>
    </w:r>
    <w:r w:rsidRPr="002100DD">
      <w:rPr>
        <w:rFonts w:ascii="Malgun Gothic" w:eastAsia="Malgun Gothic" w:hAnsi="Malgun Gothic"/>
        <w:b/>
        <w:color w:val="548DD4" w:themeColor="text2" w:themeTint="99"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B13"/>
    <w:multiLevelType w:val="hybridMultilevel"/>
    <w:tmpl w:val="B2B0B81E"/>
    <w:lvl w:ilvl="0" w:tplc="E968E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462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435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C32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634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50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6F4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4CD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2FD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81A46"/>
    <w:multiLevelType w:val="hybridMultilevel"/>
    <w:tmpl w:val="33022314"/>
    <w:lvl w:ilvl="0" w:tplc="387428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294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275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E5A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C3E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84B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CD2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E11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C32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37049"/>
    <w:multiLevelType w:val="hybridMultilevel"/>
    <w:tmpl w:val="71B0E3A6"/>
    <w:lvl w:ilvl="0" w:tplc="EC8A0AE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33C4"/>
    <w:multiLevelType w:val="hybridMultilevel"/>
    <w:tmpl w:val="6CA682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308C"/>
    <w:multiLevelType w:val="hybridMultilevel"/>
    <w:tmpl w:val="27AE89E8"/>
    <w:lvl w:ilvl="0" w:tplc="9864E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92D65"/>
    <w:multiLevelType w:val="hybridMultilevel"/>
    <w:tmpl w:val="8882455C"/>
    <w:lvl w:ilvl="0" w:tplc="578C30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A1C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AC5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238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EBB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EBD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660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C1E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050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B6041"/>
    <w:multiLevelType w:val="hybridMultilevel"/>
    <w:tmpl w:val="E3B05968"/>
    <w:lvl w:ilvl="0" w:tplc="49325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4BF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63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E2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A1B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AF2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2E9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887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E7D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51"/>
    <w:rsid w:val="0000045B"/>
    <w:rsid w:val="00151751"/>
    <w:rsid w:val="001F077C"/>
    <w:rsid w:val="00205F6B"/>
    <w:rsid w:val="002100DD"/>
    <w:rsid w:val="002433A9"/>
    <w:rsid w:val="004D1EF8"/>
    <w:rsid w:val="00530BFA"/>
    <w:rsid w:val="005A14FC"/>
    <w:rsid w:val="00615C62"/>
    <w:rsid w:val="00660211"/>
    <w:rsid w:val="00693CE5"/>
    <w:rsid w:val="006F10A2"/>
    <w:rsid w:val="006F3A7C"/>
    <w:rsid w:val="00813533"/>
    <w:rsid w:val="009B1A1A"/>
    <w:rsid w:val="009E0D3D"/>
    <w:rsid w:val="00A14906"/>
    <w:rsid w:val="00A25C09"/>
    <w:rsid w:val="00B52B4E"/>
    <w:rsid w:val="00B65F00"/>
    <w:rsid w:val="00BB3177"/>
    <w:rsid w:val="00CE09D3"/>
    <w:rsid w:val="00D43FB3"/>
    <w:rsid w:val="00D73611"/>
    <w:rsid w:val="00DC715B"/>
    <w:rsid w:val="00F31CB3"/>
    <w:rsid w:val="00F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1A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B1A1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val="bg-BG" w:eastAsia="ar-SA"/>
    </w:rPr>
  </w:style>
  <w:style w:type="character" w:customStyle="1" w:styleId="TitleChar">
    <w:name w:val="Title Char"/>
    <w:link w:val="Title"/>
    <w:rsid w:val="009B1A1A"/>
    <w:rPr>
      <w:rFonts w:ascii="Times New Roman" w:eastAsia="Times New Roman" w:hAnsi="Times New Roman" w:cs="Calibri"/>
      <w:b/>
      <w:sz w:val="2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A1A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SubtitleChar">
    <w:name w:val="Subtitle Char"/>
    <w:link w:val="Subtitle"/>
    <w:uiPriority w:val="11"/>
    <w:rsid w:val="009B1A1A"/>
    <w:rPr>
      <w:rFonts w:ascii="Cambria" w:eastAsiaTheme="majorEastAsia" w:hAnsi="Cambria" w:cstheme="majorBidi"/>
      <w:sz w:val="24"/>
      <w:szCs w:val="24"/>
      <w:lang w:val="en-US"/>
    </w:rPr>
  </w:style>
  <w:style w:type="character" w:styleId="Strong">
    <w:name w:val="Strong"/>
    <w:qFormat/>
    <w:rsid w:val="009B1A1A"/>
    <w:rPr>
      <w:b/>
      <w:bCs/>
    </w:rPr>
  </w:style>
  <w:style w:type="paragraph" w:styleId="ListParagraph">
    <w:name w:val="List Paragraph"/>
    <w:basedOn w:val="Normal"/>
    <w:uiPriority w:val="34"/>
    <w:qFormat/>
    <w:rsid w:val="009B1A1A"/>
    <w:pPr>
      <w:ind w:left="720"/>
      <w:contextualSpacing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15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5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51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5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1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D7361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D736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1A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B1A1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val="bg-BG" w:eastAsia="ar-SA"/>
    </w:rPr>
  </w:style>
  <w:style w:type="character" w:customStyle="1" w:styleId="TitleChar">
    <w:name w:val="Title Char"/>
    <w:link w:val="Title"/>
    <w:rsid w:val="009B1A1A"/>
    <w:rPr>
      <w:rFonts w:ascii="Times New Roman" w:eastAsia="Times New Roman" w:hAnsi="Times New Roman" w:cs="Calibri"/>
      <w:b/>
      <w:sz w:val="2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A1A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SubtitleChar">
    <w:name w:val="Subtitle Char"/>
    <w:link w:val="Subtitle"/>
    <w:uiPriority w:val="11"/>
    <w:rsid w:val="009B1A1A"/>
    <w:rPr>
      <w:rFonts w:ascii="Cambria" w:eastAsiaTheme="majorEastAsia" w:hAnsi="Cambria" w:cstheme="majorBidi"/>
      <w:sz w:val="24"/>
      <w:szCs w:val="24"/>
      <w:lang w:val="en-US"/>
    </w:rPr>
  </w:style>
  <w:style w:type="character" w:styleId="Strong">
    <w:name w:val="Strong"/>
    <w:qFormat/>
    <w:rsid w:val="009B1A1A"/>
    <w:rPr>
      <w:b/>
      <w:bCs/>
    </w:rPr>
  </w:style>
  <w:style w:type="paragraph" w:styleId="ListParagraph">
    <w:name w:val="List Paragraph"/>
    <w:basedOn w:val="Normal"/>
    <w:uiPriority w:val="34"/>
    <w:qFormat/>
    <w:rsid w:val="009B1A1A"/>
    <w:pPr>
      <w:ind w:left="720"/>
      <w:contextualSpacing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15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5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51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5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1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D7361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D736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2017-09-13T05:40:00Z</dcterms:created>
  <dcterms:modified xsi:type="dcterms:W3CDTF">2017-09-13T06:13:00Z</dcterms:modified>
</cp:coreProperties>
</file>